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72F" w:rsidRPr="00E5372F" w:rsidRDefault="00E5372F" w:rsidP="009C572E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181818"/>
          <w:sz w:val="28"/>
          <w:szCs w:val="24"/>
          <w:lang w:eastAsia="ru-RU"/>
        </w:rPr>
      </w:pPr>
      <w:r w:rsidRPr="00E5372F">
        <w:rPr>
          <w:rFonts w:ascii="Times New Roman" w:hAnsi="Times New Roman" w:cs="Times New Roman"/>
          <w:b/>
          <w:sz w:val="28"/>
          <w:szCs w:val="24"/>
        </w:rPr>
        <w:t xml:space="preserve">Аннотация к рабочей программе по </w:t>
      </w:r>
      <w:r w:rsidR="009C572E">
        <w:rPr>
          <w:rFonts w:ascii="Times New Roman" w:hAnsi="Times New Roman" w:cs="Times New Roman"/>
          <w:b/>
          <w:sz w:val="28"/>
          <w:szCs w:val="24"/>
        </w:rPr>
        <w:t>ф</w:t>
      </w:r>
      <w:r w:rsidRPr="00E5372F">
        <w:rPr>
          <w:rFonts w:ascii="Times New Roman" w:hAnsi="Times New Roman" w:cs="Times New Roman"/>
          <w:b/>
          <w:sz w:val="28"/>
          <w:szCs w:val="24"/>
        </w:rPr>
        <w:t>ранцузск</w:t>
      </w:r>
      <w:r w:rsidR="009C572E">
        <w:rPr>
          <w:rFonts w:ascii="Times New Roman" w:hAnsi="Times New Roman" w:cs="Times New Roman"/>
          <w:b/>
          <w:sz w:val="28"/>
          <w:szCs w:val="24"/>
        </w:rPr>
        <w:t>ому</w:t>
      </w:r>
      <w:r w:rsidRPr="00E5372F">
        <w:rPr>
          <w:rFonts w:ascii="Times New Roman" w:hAnsi="Times New Roman" w:cs="Times New Roman"/>
          <w:b/>
          <w:sz w:val="28"/>
          <w:szCs w:val="24"/>
        </w:rPr>
        <w:t xml:space="preserve"> язык</w:t>
      </w:r>
      <w:r w:rsidR="009C572E">
        <w:rPr>
          <w:rFonts w:ascii="Times New Roman" w:hAnsi="Times New Roman" w:cs="Times New Roman"/>
          <w:b/>
          <w:sz w:val="28"/>
          <w:szCs w:val="24"/>
        </w:rPr>
        <w:t>у (</w:t>
      </w:r>
      <w:r w:rsidR="009C572E">
        <w:rPr>
          <w:rFonts w:ascii="Times New Roman" w:hAnsi="Times New Roman"/>
          <w:b/>
          <w:bCs/>
          <w:color w:val="181818"/>
          <w:sz w:val="28"/>
          <w:szCs w:val="24"/>
          <w:lang w:eastAsia="ru-RU"/>
        </w:rPr>
        <w:t>второй иностранный язык) 5-9 класс</w:t>
      </w:r>
    </w:p>
    <w:p w:rsidR="00E5372F" w:rsidRDefault="00E5372F" w:rsidP="009C57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Рабочая программа составлена на основе:</w:t>
      </w:r>
    </w:p>
    <w:p w:rsidR="00E5372F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</w:t>
      </w:r>
      <w:r>
        <w:rPr>
          <w:rFonts w:ascii="Times New Roman" w:hAnsi="Times New Roman" w:cs="Times New Roman"/>
          <w:sz w:val="24"/>
          <w:szCs w:val="24"/>
        </w:rPr>
        <w:t xml:space="preserve">сновного общего образования по </w:t>
      </w:r>
      <w:r w:rsidRPr="000F3A2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редмету «Иностранный язык (французс</w:t>
      </w:r>
      <w:r w:rsidRPr="000F3A21">
        <w:rPr>
          <w:rFonts w:ascii="Times New Roman" w:hAnsi="Times New Roman" w:cs="Times New Roman"/>
          <w:sz w:val="24"/>
          <w:szCs w:val="24"/>
        </w:rPr>
        <w:t>кий язык)»</w:t>
      </w:r>
    </w:p>
    <w:p w:rsidR="0005125A" w:rsidRPr="000F3A21" w:rsidRDefault="0005125A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w w:val="115"/>
        </w:rPr>
        <w:t>Примерной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программе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воспитания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(одобрено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решением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ФУМО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от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02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06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2020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г.)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«Иностр</w:t>
      </w:r>
      <w:r>
        <w:rPr>
          <w:rFonts w:ascii="Times New Roman" w:hAnsi="Times New Roman" w:cs="Times New Roman"/>
          <w:sz w:val="24"/>
          <w:szCs w:val="24"/>
        </w:rPr>
        <w:t xml:space="preserve">анный язык. 5-9 классы». – М.: </w:t>
      </w:r>
      <w:r w:rsidRPr="000F3A21">
        <w:rPr>
          <w:rFonts w:ascii="Times New Roman" w:hAnsi="Times New Roman" w:cs="Times New Roman"/>
          <w:sz w:val="24"/>
          <w:szCs w:val="24"/>
        </w:rPr>
        <w:t>Просвещение, 2011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Рабочих программ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05125A">
        <w:rPr>
          <w:rFonts w:ascii="Times New Roman" w:hAnsi="Times New Roman" w:cs="Times New Roman"/>
          <w:sz w:val="24"/>
          <w:szCs w:val="24"/>
        </w:rPr>
        <w:t>француз</w:t>
      </w:r>
      <w:r w:rsidR="0005125A" w:rsidRPr="000F3A21">
        <w:rPr>
          <w:rFonts w:ascii="Times New Roman" w:hAnsi="Times New Roman" w:cs="Times New Roman"/>
          <w:sz w:val="24"/>
          <w:szCs w:val="24"/>
        </w:rPr>
        <w:t>скому</w:t>
      </w:r>
      <w:r w:rsidRPr="000F3A21">
        <w:rPr>
          <w:rFonts w:ascii="Times New Roman" w:hAnsi="Times New Roman" w:cs="Times New Roman"/>
          <w:sz w:val="24"/>
          <w:szCs w:val="24"/>
        </w:rPr>
        <w:t xml:space="preserve"> языку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Э.М.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Береговская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>,</w:t>
      </w:r>
      <w:r w:rsidRPr="00E5372F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>Н.А.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color w:val="181818"/>
          <w:sz w:val="24"/>
          <w:szCs w:val="24"/>
          <w:lang w:eastAsia="ru-RU"/>
        </w:rPr>
        <w:t>Селиванова ,</w:t>
      </w:r>
      <w:proofErr w:type="gramEnd"/>
      <w:r>
        <w:rPr>
          <w:rFonts w:ascii="Times New Roman" w:hAnsi="Times New Roman"/>
          <w:color w:val="181818"/>
          <w:sz w:val="24"/>
          <w:szCs w:val="24"/>
          <w:lang w:eastAsia="ru-RU"/>
        </w:rPr>
        <w:t>А.Ю.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>Шашурина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«Синяя птица»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М: Просвещение</w:t>
      </w:r>
      <w:r w:rsidRPr="000F3A21">
        <w:rPr>
          <w:rFonts w:ascii="Times New Roman" w:hAnsi="Times New Roman" w:cs="Times New Roman"/>
          <w:sz w:val="24"/>
          <w:szCs w:val="24"/>
        </w:rPr>
        <w:t xml:space="preserve"> к предметной </w:t>
      </w:r>
      <w:r>
        <w:rPr>
          <w:rFonts w:ascii="Times New Roman" w:hAnsi="Times New Roman" w:cs="Times New Roman"/>
          <w:sz w:val="24"/>
          <w:szCs w:val="24"/>
        </w:rPr>
        <w:t>линии учебников  5–9 классы. – М.: Просвещение, 2018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и полностью обеспечивают достижение результатов, обозначен</w:t>
      </w:r>
      <w:r>
        <w:rPr>
          <w:rFonts w:ascii="Times New Roman" w:hAnsi="Times New Roman" w:cs="Times New Roman"/>
          <w:sz w:val="24"/>
          <w:szCs w:val="24"/>
        </w:rPr>
        <w:t xml:space="preserve">ных в требованиях к результатам </w:t>
      </w:r>
      <w:r w:rsidRPr="000F3A21">
        <w:rPr>
          <w:rFonts w:ascii="Times New Roman" w:hAnsi="Times New Roman" w:cs="Times New Roman"/>
          <w:sz w:val="24"/>
          <w:szCs w:val="24"/>
        </w:rPr>
        <w:t>обучения, заложенных ФГОС ООО по предмету «Иностранный язык».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Для реализации программы используются следующие учебники:</w:t>
      </w:r>
    </w:p>
    <w:p w:rsidR="00E5372F" w:rsidRPr="00E5372F" w:rsidRDefault="00E5372F" w:rsidP="009C5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1.5 класс Э.М.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Береговская «Синяя птица»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М: Просвещение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 ,2018</w:t>
      </w:r>
      <w:proofErr w:type="gramStart"/>
      <w:r>
        <w:rPr>
          <w:rFonts w:ascii="Times New Roman" w:hAnsi="Times New Roman"/>
          <w:color w:val="181818"/>
          <w:sz w:val="24"/>
          <w:szCs w:val="24"/>
          <w:lang w:eastAsia="ru-RU"/>
        </w:rPr>
        <w:t>г.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Академический школьный учебник).</w:t>
      </w:r>
    </w:p>
    <w:p w:rsidR="00E5372F" w:rsidRPr="00E5372F" w:rsidRDefault="00E5372F" w:rsidP="009C5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2.6 класс Н.А.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Селиванова ,</w:t>
      </w:r>
      <w:proofErr w:type="gramEnd"/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А.Ю.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Шашурина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  «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Синяя птица» М: Просвещение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 ,2018г</w:t>
      </w:r>
      <w:r>
        <w:rPr>
          <w:rFonts w:ascii="Times New Roman" w:hAnsi="Times New Roman" w:cs="Times New Roman"/>
          <w:sz w:val="24"/>
          <w:szCs w:val="24"/>
        </w:rPr>
        <w:t xml:space="preserve"> (Академический школьный учебник).</w:t>
      </w:r>
    </w:p>
    <w:p w:rsidR="00E5372F" w:rsidRPr="00E5372F" w:rsidRDefault="00E5372F" w:rsidP="009C5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3.7—8 класс </w:t>
      </w:r>
      <w:proofErr w:type="gramStart"/>
      <w:r>
        <w:rPr>
          <w:rFonts w:ascii="Times New Roman" w:hAnsi="Times New Roman"/>
          <w:color w:val="181818"/>
          <w:sz w:val="24"/>
          <w:szCs w:val="24"/>
          <w:lang w:eastAsia="ru-RU"/>
        </w:rPr>
        <w:t>Н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.А .</w:t>
      </w:r>
      <w:proofErr w:type="gramEnd"/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 Селиванова, А.Ю.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Шашурина 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>«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Синяя птица»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М: Просвещение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 ,2018г</w:t>
      </w:r>
      <w:r>
        <w:rPr>
          <w:rFonts w:ascii="Times New Roman" w:hAnsi="Times New Roman" w:cs="Times New Roman"/>
          <w:sz w:val="24"/>
          <w:szCs w:val="24"/>
        </w:rPr>
        <w:t xml:space="preserve"> (Академический школьный учебник).</w:t>
      </w:r>
    </w:p>
    <w:p w:rsidR="00E5372F" w:rsidRPr="00E5372F" w:rsidRDefault="00E5372F" w:rsidP="009C5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4.   9 кла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>сс Н.А.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color w:val="181818"/>
          <w:sz w:val="24"/>
          <w:szCs w:val="24"/>
          <w:lang w:eastAsia="ru-RU"/>
        </w:rPr>
        <w:t>Селиванова ,</w:t>
      </w:r>
      <w:proofErr w:type="gramEnd"/>
      <w:r>
        <w:rPr>
          <w:rFonts w:ascii="Times New Roman" w:hAnsi="Times New Roman"/>
          <w:color w:val="181818"/>
          <w:sz w:val="24"/>
          <w:szCs w:val="24"/>
          <w:lang w:eastAsia="ru-RU"/>
        </w:rPr>
        <w:t>А.Ю.</w:t>
      </w:r>
      <w:r w:rsidR="0005125A">
        <w:rPr>
          <w:rFonts w:ascii="Times New Roman" w:hAnsi="Times New Roman"/>
          <w:color w:val="181818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 xml:space="preserve">Шашурина « </w:t>
      </w:r>
      <w:r w:rsidRPr="00C458BC">
        <w:rPr>
          <w:rFonts w:ascii="Times New Roman" w:hAnsi="Times New Roman"/>
          <w:color w:val="181818"/>
          <w:sz w:val="24"/>
          <w:szCs w:val="24"/>
          <w:lang w:eastAsia="ru-RU"/>
        </w:rPr>
        <w:t>Синяя птица» М:Просвещение</w:t>
      </w:r>
      <w:r>
        <w:rPr>
          <w:rFonts w:ascii="Times New Roman" w:hAnsi="Times New Roman"/>
          <w:color w:val="181818"/>
          <w:sz w:val="24"/>
          <w:szCs w:val="24"/>
          <w:lang w:eastAsia="ru-RU"/>
        </w:rPr>
        <w:t>,2018г</w:t>
      </w:r>
      <w:r>
        <w:rPr>
          <w:rFonts w:ascii="Times New Roman" w:hAnsi="Times New Roman" w:cs="Times New Roman"/>
          <w:sz w:val="24"/>
          <w:szCs w:val="24"/>
        </w:rPr>
        <w:t xml:space="preserve"> (Академический школьный учебник).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Цели изучения предмета «</w:t>
      </w:r>
      <w:r w:rsidRPr="00E5372F">
        <w:rPr>
          <w:rFonts w:ascii="Times New Roman" w:hAnsi="Times New Roman" w:cs="Times New Roman"/>
          <w:sz w:val="24"/>
          <w:szCs w:val="24"/>
        </w:rPr>
        <w:t>Французский</w:t>
      </w:r>
      <w:r w:rsidRPr="000F3A21">
        <w:rPr>
          <w:rFonts w:ascii="Times New Roman" w:hAnsi="Times New Roman" w:cs="Times New Roman"/>
          <w:sz w:val="24"/>
          <w:szCs w:val="24"/>
        </w:rPr>
        <w:t xml:space="preserve"> язык» в основной школе в соответствии со ФГОС: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развитие и воспитание школьников средствами ино</w:t>
      </w:r>
      <w:r>
        <w:rPr>
          <w:rFonts w:ascii="Times New Roman" w:hAnsi="Times New Roman" w:cs="Times New Roman"/>
          <w:sz w:val="24"/>
          <w:szCs w:val="24"/>
        </w:rPr>
        <w:t xml:space="preserve">странного (немецкого) языка, в частности: </w:t>
      </w:r>
      <w:r w:rsidRPr="000F3A21">
        <w:rPr>
          <w:rFonts w:ascii="Times New Roman" w:hAnsi="Times New Roman" w:cs="Times New Roman"/>
          <w:sz w:val="24"/>
          <w:szCs w:val="24"/>
        </w:rPr>
        <w:t>понимание важности изучения иностранного языка в современном мире и потребности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пользоваться им как средством общения, познания, самореализации и социальной адаптации;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качеств </w:t>
      </w:r>
      <w:r w:rsidRPr="000F3A21">
        <w:rPr>
          <w:rFonts w:ascii="Times New Roman" w:hAnsi="Times New Roman" w:cs="Times New Roman"/>
          <w:sz w:val="24"/>
          <w:szCs w:val="24"/>
        </w:rPr>
        <w:t>гражданина, патриота; развитие национальн</w:t>
      </w:r>
      <w:r>
        <w:rPr>
          <w:rFonts w:ascii="Times New Roman" w:hAnsi="Times New Roman" w:cs="Times New Roman"/>
          <w:sz w:val="24"/>
          <w:szCs w:val="24"/>
        </w:rPr>
        <w:t>ого самосознания,</w:t>
      </w:r>
      <w:r>
        <w:rPr>
          <w:rFonts w:ascii="Times New Roman" w:hAnsi="Times New Roman" w:cs="Times New Roman"/>
          <w:sz w:val="24"/>
          <w:szCs w:val="24"/>
        </w:rPr>
        <w:t xml:space="preserve"> стремления к </w:t>
      </w:r>
      <w:r w:rsidRPr="000F3A21">
        <w:rPr>
          <w:rFonts w:ascii="Times New Roman" w:hAnsi="Times New Roman" w:cs="Times New Roman"/>
          <w:sz w:val="24"/>
          <w:szCs w:val="24"/>
        </w:rPr>
        <w:t>взаимопониманию между людьми разных сообществ, толерантного отношения к проявлениям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иной культуры, лучшее осознание своей собственной культуры.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Место учебного предмета, курса в учебном плане.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Прог</w:t>
      </w:r>
      <w:r>
        <w:rPr>
          <w:rFonts w:ascii="Times New Roman" w:hAnsi="Times New Roman" w:cs="Times New Roman"/>
          <w:sz w:val="24"/>
          <w:szCs w:val="24"/>
        </w:rPr>
        <w:t>рамма по иностранному (французскому</w:t>
      </w:r>
      <w:r w:rsidRPr="000F3A21">
        <w:rPr>
          <w:rFonts w:ascii="Times New Roman" w:hAnsi="Times New Roman" w:cs="Times New Roman"/>
          <w:sz w:val="24"/>
          <w:szCs w:val="24"/>
        </w:rPr>
        <w:t>) языку для основного о</w:t>
      </w:r>
      <w:r>
        <w:rPr>
          <w:rFonts w:ascii="Times New Roman" w:hAnsi="Times New Roman" w:cs="Times New Roman"/>
          <w:sz w:val="24"/>
          <w:szCs w:val="24"/>
        </w:rPr>
        <w:t xml:space="preserve">бщего образования составлена из </w:t>
      </w:r>
      <w:r w:rsidRPr="000F3A21">
        <w:rPr>
          <w:rFonts w:ascii="Times New Roman" w:hAnsi="Times New Roman" w:cs="Times New Roman"/>
          <w:sz w:val="24"/>
          <w:szCs w:val="24"/>
        </w:rPr>
        <w:t>расчета часов обязательной части учебного плана.</w:t>
      </w:r>
    </w:p>
    <w:p w:rsidR="00E5372F" w:rsidRPr="0005125A" w:rsidRDefault="00E5372F" w:rsidP="009C572E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color w:val="181818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Иностранный (</w:t>
      </w:r>
      <w:r w:rsidR="0005125A">
        <w:rPr>
          <w:rFonts w:ascii="Times New Roman" w:hAnsi="Times New Roman" w:cs="Times New Roman"/>
          <w:sz w:val="24"/>
          <w:szCs w:val="24"/>
        </w:rPr>
        <w:t>ф</w:t>
      </w:r>
      <w:r w:rsidRPr="00E5372F">
        <w:rPr>
          <w:rFonts w:ascii="Times New Roman" w:hAnsi="Times New Roman" w:cs="Times New Roman"/>
          <w:sz w:val="24"/>
          <w:szCs w:val="24"/>
        </w:rPr>
        <w:t>ранцузский язык</w:t>
      </w:r>
      <w:r w:rsidRPr="00E5372F">
        <w:rPr>
          <w:rFonts w:ascii="Times New Roman" w:hAnsi="Times New Roman"/>
          <w:bCs/>
          <w:color w:val="181818"/>
          <w:sz w:val="24"/>
          <w:szCs w:val="24"/>
          <w:lang w:eastAsia="ru-RU"/>
        </w:rPr>
        <w:t>, как второй иностранный язык</w:t>
      </w:r>
      <w:r w:rsidR="0005125A">
        <w:rPr>
          <w:rFonts w:ascii="Times New Roman" w:hAnsi="Times New Roman"/>
          <w:bCs/>
          <w:color w:val="181818"/>
          <w:sz w:val="24"/>
          <w:szCs w:val="24"/>
          <w:lang w:eastAsia="ru-RU"/>
        </w:rPr>
        <w:t xml:space="preserve">) </w:t>
      </w:r>
      <w:r w:rsidR="0005125A">
        <w:rPr>
          <w:rFonts w:ascii="Times New Roman" w:hAnsi="Times New Roman" w:cs="Times New Roman"/>
          <w:sz w:val="24"/>
          <w:szCs w:val="24"/>
        </w:rPr>
        <w:t xml:space="preserve">язык в основной школе </w:t>
      </w:r>
      <w:r w:rsidRPr="000F3A21">
        <w:rPr>
          <w:rFonts w:ascii="Times New Roman" w:hAnsi="Times New Roman" w:cs="Times New Roman"/>
          <w:sz w:val="24"/>
          <w:szCs w:val="24"/>
        </w:rPr>
        <w:t>изучается с 5 по 9 классы. Федеральный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базисный учебный план для образовательных учреждений Р</w:t>
      </w:r>
      <w:r w:rsidR="0005125A">
        <w:rPr>
          <w:rFonts w:ascii="Times New Roman" w:hAnsi="Times New Roman" w:cs="Times New Roman"/>
          <w:sz w:val="24"/>
          <w:szCs w:val="24"/>
        </w:rPr>
        <w:t>оссийской Федерации отводит 34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05125A">
        <w:rPr>
          <w:rFonts w:ascii="Times New Roman" w:hAnsi="Times New Roman" w:cs="Times New Roman"/>
          <w:sz w:val="24"/>
          <w:szCs w:val="24"/>
        </w:rPr>
        <w:t xml:space="preserve">часов (из расчёта 2 </w:t>
      </w:r>
      <w:r w:rsidRPr="000F3A21">
        <w:rPr>
          <w:rFonts w:ascii="Times New Roman" w:hAnsi="Times New Roman" w:cs="Times New Roman"/>
          <w:sz w:val="24"/>
          <w:szCs w:val="24"/>
        </w:rPr>
        <w:t xml:space="preserve"> учебных </w:t>
      </w:r>
      <w:r w:rsidR="0005125A">
        <w:rPr>
          <w:rFonts w:ascii="Times New Roman" w:hAnsi="Times New Roman" w:cs="Times New Roman"/>
          <w:sz w:val="24"/>
          <w:szCs w:val="24"/>
        </w:rPr>
        <w:t xml:space="preserve">часа в неделю) для </w:t>
      </w:r>
      <w:r w:rsidRPr="000F3A21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учения иностранного языка в 5 – </w:t>
      </w:r>
      <w:r w:rsidRPr="000F3A21">
        <w:rPr>
          <w:rFonts w:ascii="Times New Roman" w:hAnsi="Times New Roman" w:cs="Times New Roman"/>
          <w:sz w:val="24"/>
          <w:szCs w:val="24"/>
        </w:rPr>
        <w:t>9 классах. Таким образом, на каждый год обучени</w:t>
      </w:r>
      <w:r w:rsidR="0005125A">
        <w:rPr>
          <w:rFonts w:ascii="Times New Roman" w:hAnsi="Times New Roman" w:cs="Times New Roman"/>
          <w:sz w:val="24"/>
          <w:szCs w:val="24"/>
        </w:rPr>
        <w:t>я предполагается выделить по 68 часов</w:t>
      </w:r>
      <w:r w:rsidRPr="000F3A21">
        <w:rPr>
          <w:rFonts w:ascii="Times New Roman" w:hAnsi="Times New Roman" w:cs="Times New Roman"/>
          <w:sz w:val="24"/>
          <w:szCs w:val="24"/>
        </w:rPr>
        <w:t>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Основные разделы (узловые темы) программы</w:t>
      </w:r>
    </w:p>
    <w:p w:rsidR="00E5372F" w:rsidRPr="00067209" w:rsidRDefault="0005125A" w:rsidP="009C572E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классы – </w:t>
      </w:r>
      <w:r w:rsidR="00067209" w:rsidRPr="00F275A6">
        <w:rPr>
          <w:bCs/>
          <w:sz w:val="24"/>
          <w:szCs w:val="24"/>
        </w:rPr>
        <w:t>Вводный курс:</w:t>
      </w:r>
      <w:r w:rsidR="00067209" w:rsidRPr="00F275A6">
        <w:rPr>
          <w:sz w:val="24"/>
          <w:szCs w:val="24"/>
        </w:rPr>
        <w:t xml:space="preserve"> Французский язык и Франция!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 xml:space="preserve">Основной курс: </w:t>
      </w:r>
      <w:r w:rsid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 xml:space="preserve"> Жак </w:t>
      </w:r>
      <w:proofErr w:type="spellStart"/>
      <w:r w:rsidR="00067209" w:rsidRPr="00F275A6">
        <w:rPr>
          <w:sz w:val="24"/>
          <w:szCs w:val="24"/>
        </w:rPr>
        <w:t>Тардьё</w:t>
      </w:r>
      <w:proofErr w:type="spellEnd"/>
      <w:r w:rsidR="00067209" w:rsidRPr="00F275A6">
        <w:rPr>
          <w:sz w:val="24"/>
          <w:szCs w:val="24"/>
        </w:rPr>
        <w:t xml:space="preserve"> и его семья.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 xml:space="preserve"> Звенит звонок. Пора в школу.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День рожденье Сюзанны.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Мы идём в магазин</w:t>
      </w:r>
      <w:r w:rsidR="00067209">
        <w:rPr>
          <w:sz w:val="24"/>
          <w:szCs w:val="24"/>
        </w:rPr>
        <w:t>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Мой маленький питомец.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В городе.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Большие каникулы, это здорово!</w:t>
      </w:r>
    </w:p>
    <w:p w:rsidR="0005125A" w:rsidRPr="00067209" w:rsidRDefault="00E5372F" w:rsidP="009C572E">
      <w:pPr>
        <w:spacing w:after="0"/>
        <w:jc w:val="both"/>
        <w:rPr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6 классы –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Давайте познакомимся!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Хорошее начало учёбы!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Приятного аппетита!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Что мы едим сегодня?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Скажи мне кто твой друг?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Телевизор - я обожаю!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Путешествие.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Жили – были однажды…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Алло, Швейцария!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Играем в детективов.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Кто ищет, тот находит!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Здравствуй, Париж!</w:t>
      </w:r>
    </w:p>
    <w:p w:rsidR="0005125A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lastRenderedPageBreak/>
        <w:t xml:space="preserve">7 классы – </w:t>
      </w:r>
      <w:r w:rsidR="00067209" w:rsidRPr="00F275A6">
        <w:rPr>
          <w:sz w:val="24"/>
          <w:szCs w:val="24"/>
        </w:rPr>
        <w:t>Повторение основных правил чтения, произношения, лексики.</w:t>
      </w:r>
      <w:r w:rsidR="00067209" w:rsidRPr="00067209">
        <w:rPr>
          <w:sz w:val="24"/>
          <w:szCs w:val="24"/>
        </w:rPr>
        <w:t xml:space="preserve"> </w:t>
      </w:r>
      <w:r w:rsidR="00067209">
        <w:rPr>
          <w:sz w:val="24"/>
          <w:szCs w:val="24"/>
        </w:rPr>
        <w:t>Летние путешествия. Друзья и одноклассники.</w:t>
      </w:r>
      <w:r w:rsidR="00067209" w:rsidRPr="00067209">
        <w:rPr>
          <w:sz w:val="24"/>
          <w:szCs w:val="24"/>
        </w:rPr>
        <w:t xml:space="preserve"> </w:t>
      </w:r>
      <w:r w:rsidR="00067209">
        <w:rPr>
          <w:sz w:val="24"/>
          <w:szCs w:val="24"/>
        </w:rPr>
        <w:t>Франция и мода.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Семейные праздники</w:t>
      </w:r>
      <w:r w:rsidR="00067209">
        <w:rPr>
          <w:sz w:val="24"/>
          <w:szCs w:val="24"/>
        </w:rPr>
        <w:t>.</w:t>
      </w:r>
    </w:p>
    <w:p w:rsidR="0005125A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 xml:space="preserve">8 классы – </w:t>
      </w:r>
      <w:r w:rsidR="00067209" w:rsidRPr="00F275A6">
        <w:rPr>
          <w:sz w:val="24"/>
          <w:szCs w:val="24"/>
        </w:rPr>
        <w:t>Выше, быстрее, сильнее</w:t>
      </w:r>
      <w:r w:rsidR="00067209">
        <w:rPr>
          <w:sz w:val="24"/>
          <w:szCs w:val="24"/>
        </w:rPr>
        <w:t>.</w:t>
      </w:r>
      <w:r w:rsidR="00067209" w:rsidRPr="00067209">
        <w:rPr>
          <w:sz w:val="24"/>
          <w:szCs w:val="24"/>
        </w:rPr>
        <w:t xml:space="preserve"> </w:t>
      </w:r>
      <w:r w:rsidR="00067209">
        <w:rPr>
          <w:sz w:val="24"/>
          <w:szCs w:val="24"/>
        </w:rPr>
        <w:t>Немного заслуженной свободы.</w:t>
      </w:r>
      <w:r w:rsidR="00067209" w:rsidRPr="00067209">
        <w:rPr>
          <w:sz w:val="24"/>
          <w:szCs w:val="24"/>
        </w:rPr>
        <w:t xml:space="preserve"> </w:t>
      </w:r>
      <w:r w:rsidR="00067209">
        <w:rPr>
          <w:sz w:val="24"/>
          <w:szCs w:val="24"/>
        </w:rPr>
        <w:t>Как дела в мире?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Как у</w:t>
      </w:r>
      <w:r w:rsidR="00067209">
        <w:rPr>
          <w:sz w:val="24"/>
          <w:szCs w:val="24"/>
        </w:rPr>
        <w:t>влекательна вся эта информация!</w:t>
      </w:r>
      <w:r w:rsidR="00067209" w:rsidRPr="00067209">
        <w:rPr>
          <w:sz w:val="24"/>
          <w:szCs w:val="24"/>
        </w:rPr>
        <w:t xml:space="preserve"> </w:t>
      </w:r>
      <w:r w:rsidR="00067209" w:rsidRPr="00F275A6">
        <w:rPr>
          <w:sz w:val="24"/>
          <w:szCs w:val="24"/>
        </w:rPr>
        <w:t>Если бы парни всей земли…</w:t>
      </w:r>
    </w:p>
    <w:p w:rsidR="0005125A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 xml:space="preserve">9 классы – </w:t>
      </w:r>
      <w:r w:rsidR="00067209">
        <w:rPr>
          <w:kern w:val="24"/>
          <w:sz w:val="24"/>
          <w:szCs w:val="24"/>
        </w:rPr>
        <w:t>Я еду во Францию.</w:t>
      </w:r>
      <w:r w:rsidR="00067209" w:rsidRPr="00067209">
        <w:rPr>
          <w:bCs/>
          <w:color w:val="000000"/>
          <w:sz w:val="24"/>
          <w:szCs w:val="24"/>
        </w:rPr>
        <w:t xml:space="preserve"> </w:t>
      </w:r>
      <w:r w:rsidR="00067209" w:rsidRPr="00F275A6">
        <w:rPr>
          <w:bCs/>
          <w:color w:val="000000"/>
          <w:sz w:val="24"/>
          <w:szCs w:val="24"/>
        </w:rPr>
        <w:t>Я устраива</w:t>
      </w:r>
      <w:r w:rsidR="00067209">
        <w:rPr>
          <w:bCs/>
          <w:color w:val="000000"/>
          <w:sz w:val="24"/>
          <w:szCs w:val="24"/>
        </w:rPr>
        <w:t>юсь в отеле.</w:t>
      </w:r>
      <w:r w:rsidR="00067209" w:rsidRPr="00067209">
        <w:rPr>
          <w:color w:val="000000"/>
          <w:sz w:val="24"/>
          <w:szCs w:val="24"/>
        </w:rPr>
        <w:t xml:space="preserve"> </w:t>
      </w:r>
      <w:r w:rsidR="00067209" w:rsidRPr="00F275A6">
        <w:rPr>
          <w:color w:val="000000"/>
          <w:sz w:val="24"/>
          <w:szCs w:val="24"/>
        </w:rPr>
        <w:t>Я гуляю по  Парижу</w:t>
      </w:r>
      <w:r w:rsidR="00067209">
        <w:rPr>
          <w:color w:val="000000"/>
          <w:sz w:val="24"/>
          <w:szCs w:val="24"/>
        </w:rPr>
        <w:t>.</w:t>
      </w:r>
      <w:r w:rsidR="00067209" w:rsidRPr="00067209">
        <w:rPr>
          <w:color w:val="000000"/>
          <w:sz w:val="24"/>
          <w:szCs w:val="24"/>
        </w:rPr>
        <w:t xml:space="preserve"> </w:t>
      </w:r>
      <w:r w:rsidR="00067209" w:rsidRPr="00F275A6">
        <w:rPr>
          <w:color w:val="000000"/>
          <w:sz w:val="24"/>
          <w:szCs w:val="24"/>
        </w:rPr>
        <w:t>Я иду в музей</w:t>
      </w:r>
      <w:r w:rsidR="00067209">
        <w:rPr>
          <w:color w:val="000000"/>
          <w:sz w:val="24"/>
          <w:szCs w:val="24"/>
        </w:rPr>
        <w:t>.</w:t>
      </w:r>
      <w:r w:rsidR="00067209" w:rsidRPr="00067209">
        <w:rPr>
          <w:color w:val="000000"/>
          <w:sz w:val="24"/>
          <w:szCs w:val="24"/>
        </w:rPr>
        <w:t xml:space="preserve"> </w:t>
      </w:r>
      <w:r w:rsidR="00067209" w:rsidRPr="00F275A6">
        <w:rPr>
          <w:color w:val="000000"/>
          <w:sz w:val="24"/>
          <w:szCs w:val="24"/>
        </w:rPr>
        <w:t>Я посещаю исторические места</w:t>
      </w:r>
      <w:r w:rsidR="00067209">
        <w:rPr>
          <w:color w:val="000000"/>
          <w:sz w:val="24"/>
          <w:szCs w:val="24"/>
        </w:rPr>
        <w:t>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Основные образовательные технологии.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В процессе изучения дисциплины используется как традиционные (объяснительно-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иллюстративные методы), так и инновационные технологии про</w:t>
      </w:r>
      <w:r>
        <w:rPr>
          <w:rFonts w:ascii="Times New Roman" w:hAnsi="Times New Roman" w:cs="Times New Roman"/>
          <w:sz w:val="24"/>
          <w:szCs w:val="24"/>
        </w:rPr>
        <w:t xml:space="preserve">ектного, игрового, проблемного, </w:t>
      </w:r>
      <w:r w:rsidRPr="000F3A21">
        <w:rPr>
          <w:rFonts w:ascii="Times New Roman" w:hAnsi="Times New Roman" w:cs="Times New Roman"/>
          <w:sz w:val="24"/>
          <w:szCs w:val="24"/>
        </w:rPr>
        <w:t>ситуативно-ролевого, коммуникативно-диалогового обучения.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Формы контроля: опрос, проверочные и контрольные работы, диктанты, защита проектов,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презентация работ, защита рефератов, ролевая игра, лексико-гр</w:t>
      </w:r>
      <w:r>
        <w:rPr>
          <w:rFonts w:ascii="Times New Roman" w:hAnsi="Times New Roman" w:cs="Times New Roman"/>
          <w:sz w:val="24"/>
          <w:szCs w:val="24"/>
        </w:rPr>
        <w:t xml:space="preserve">амматические тесты,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A21">
        <w:rPr>
          <w:rFonts w:ascii="Times New Roman" w:hAnsi="Times New Roman" w:cs="Times New Roman"/>
          <w:sz w:val="24"/>
          <w:szCs w:val="24"/>
        </w:rPr>
        <w:t>(проверка восприятия и понимания на слух аутент</w:t>
      </w:r>
      <w:r>
        <w:rPr>
          <w:rFonts w:ascii="Times New Roman" w:hAnsi="Times New Roman" w:cs="Times New Roman"/>
          <w:sz w:val="24"/>
          <w:szCs w:val="24"/>
        </w:rPr>
        <w:t xml:space="preserve">ичных текстов с разной глубиной </w:t>
      </w:r>
      <w:r w:rsidRPr="000F3A21">
        <w:rPr>
          <w:rFonts w:ascii="Times New Roman" w:hAnsi="Times New Roman" w:cs="Times New Roman"/>
          <w:sz w:val="24"/>
          <w:szCs w:val="24"/>
        </w:rPr>
        <w:t>проникновения в их содержание (с пониманием осн</w:t>
      </w:r>
      <w:r>
        <w:rPr>
          <w:rFonts w:ascii="Times New Roman" w:hAnsi="Times New Roman" w:cs="Times New Roman"/>
          <w:sz w:val="24"/>
          <w:szCs w:val="24"/>
        </w:rPr>
        <w:t xml:space="preserve">овного содержания, с выборочным </w:t>
      </w:r>
      <w:r w:rsidRPr="000F3A21">
        <w:rPr>
          <w:rFonts w:ascii="Times New Roman" w:hAnsi="Times New Roman" w:cs="Times New Roman"/>
          <w:sz w:val="24"/>
          <w:szCs w:val="24"/>
        </w:rPr>
        <w:t>пониманием и полным пониманием воспринимаемого на слух текста) в зависимости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A21">
        <w:rPr>
          <w:rFonts w:ascii="Times New Roman" w:hAnsi="Times New Roman" w:cs="Times New Roman"/>
          <w:sz w:val="24"/>
          <w:szCs w:val="24"/>
        </w:rPr>
        <w:t>коммуникативной задачи и функционального типа текста), чтение с разными стратегиями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3A21">
        <w:rPr>
          <w:rFonts w:ascii="Times New Roman" w:hAnsi="Times New Roman" w:cs="Times New Roman"/>
          <w:sz w:val="24"/>
          <w:szCs w:val="24"/>
        </w:rPr>
        <w:t>(проверка умения читать и понимать аутентичные тексты с</w:t>
      </w:r>
      <w:r>
        <w:rPr>
          <w:rFonts w:ascii="Times New Roman" w:hAnsi="Times New Roman" w:cs="Times New Roman"/>
          <w:sz w:val="24"/>
          <w:szCs w:val="24"/>
        </w:rPr>
        <w:t xml:space="preserve"> различной глубиной и точностью </w:t>
      </w:r>
      <w:r w:rsidRPr="000F3A21">
        <w:rPr>
          <w:rFonts w:ascii="Times New Roman" w:hAnsi="Times New Roman" w:cs="Times New Roman"/>
          <w:sz w:val="24"/>
          <w:szCs w:val="24"/>
        </w:rPr>
        <w:t xml:space="preserve">проникновения в их содержание (в зависимости от вида </w:t>
      </w:r>
      <w:r>
        <w:rPr>
          <w:rFonts w:ascii="Times New Roman" w:hAnsi="Times New Roman" w:cs="Times New Roman"/>
          <w:sz w:val="24"/>
          <w:szCs w:val="24"/>
        </w:rPr>
        <w:t xml:space="preserve">чтения): с пониманием основного </w:t>
      </w:r>
      <w:r w:rsidRPr="000F3A21">
        <w:rPr>
          <w:rFonts w:ascii="Times New Roman" w:hAnsi="Times New Roman" w:cs="Times New Roman"/>
          <w:sz w:val="24"/>
          <w:szCs w:val="24"/>
        </w:rPr>
        <w:t>содержания (ознакомительное); с полным пониманием содер</w:t>
      </w:r>
      <w:r>
        <w:rPr>
          <w:rFonts w:ascii="Times New Roman" w:hAnsi="Times New Roman" w:cs="Times New Roman"/>
          <w:sz w:val="24"/>
          <w:szCs w:val="24"/>
        </w:rPr>
        <w:t xml:space="preserve">жания (изучающее); с выборочным </w:t>
      </w:r>
      <w:r w:rsidRPr="000F3A21">
        <w:rPr>
          <w:rFonts w:ascii="Times New Roman" w:hAnsi="Times New Roman" w:cs="Times New Roman"/>
          <w:sz w:val="24"/>
          <w:szCs w:val="24"/>
        </w:rPr>
        <w:t>пониманием нужной или интересующей информации (просмотров</w:t>
      </w:r>
      <w:r>
        <w:rPr>
          <w:rFonts w:ascii="Times New Roman" w:hAnsi="Times New Roman" w:cs="Times New Roman"/>
          <w:sz w:val="24"/>
          <w:szCs w:val="24"/>
        </w:rPr>
        <w:t xml:space="preserve">ое/поисковое чтение)), контроль </w:t>
      </w:r>
      <w:r w:rsidRPr="000F3A21">
        <w:rPr>
          <w:rFonts w:ascii="Times New Roman" w:hAnsi="Times New Roman" w:cs="Times New Roman"/>
          <w:sz w:val="24"/>
          <w:szCs w:val="24"/>
        </w:rPr>
        <w:t>диалогической речи, контроль монологической речи, контроль письменной речи.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Структура рабочей программы. Рабочая программа содержит следующие разделы: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1) пояснительную записку, в которой конкретизируются общие цели основного общего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образования с учетом специфики учебного предмета;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2) общую характеристику учебного предмета;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3) описание места учебного предмета в учебном плане;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 xml:space="preserve">4) личностные, </w:t>
      </w:r>
      <w:proofErr w:type="spellStart"/>
      <w:r w:rsidRPr="000F3A2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F3A21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конкретного учебного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предмета;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5) содержание учебного предмета;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A21">
        <w:rPr>
          <w:rFonts w:ascii="Times New Roman" w:hAnsi="Times New Roman" w:cs="Times New Roman"/>
          <w:sz w:val="24"/>
          <w:szCs w:val="24"/>
        </w:rPr>
        <w:t>6) тематическое планирование с определением основных видов учебной деятельности;</w:t>
      </w:r>
    </w:p>
    <w:p w:rsidR="00E5372F" w:rsidRPr="000F3A21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F3A21">
        <w:rPr>
          <w:rFonts w:ascii="Times New Roman" w:hAnsi="Times New Roman" w:cs="Times New Roman"/>
          <w:sz w:val="24"/>
          <w:szCs w:val="24"/>
        </w:rPr>
        <w:t>) планируемые результаты изучения учебного предмета;</w:t>
      </w:r>
    </w:p>
    <w:p w:rsidR="00E5372F" w:rsidRDefault="00E5372F" w:rsidP="009C5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4332" w:rsidRDefault="009C572E" w:rsidP="009C572E">
      <w:pPr>
        <w:spacing w:after="0"/>
      </w:pPr>
      <w:bookmarkStart w:id="0" w:name="_GoBack"/>
      <w:bookmarkEnd w:id="0"/>
    </w:p>
    <w:sectPr w:rsidR="00284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0FF"/>
    <w:rsid w:val="0005125A"/>
    <w:rsid w:val="00067209"/>
    <w:rsid w:val="000A60FF"/>
    <w:rsid w:val="00414DAD"/>
    <w:rsid w:val="004F6D01"/>
    <w:rsid w:val="009C572E"/>
    <w:rsid w:val="00E5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3924C"/>
  <w15:docId w15:val="{B780A757-1D1C-4676-A4B8-728A6885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ADMIN</cp:lastModifiedBy>
  <cp:revision>4</cp:revision>
  <dcterms:created xsi:type="dcterms:W3CDTF">2022-06-21T06:18:00Z</dcterms:created>
  <dcterms:modified xsi:type="dcterms:W3CDTF">2022-06-30T08:20:00Z</dcterms:modified>
</cp:coreProperties>
</file>